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614" w:rsidRDefault="00F34614" w:rsidP="00F34614">
      <w:pPr>
        <w:pStyle w:val="Default"/>
      </w:pPr>
    </w:p>
    <w:p w:rsidR="00F34614" w:rsidRPr="00B646DB" w:rsidRDefault="00F34614" w:rsidP="00F34614">
      <w:pPr>
        <w:pStyle w:val="Default"/>
        <w:rPr>
          <w:b/>
          <w:bCs/>
          <w:color w:val="212121"/>
          <w:sz w:val="32"/>
          <w:szCs w:val="32"/>
        </w:rPr>
      </w:pPr>
      <w:r w:rsidRPr="00B646DB">
        <w:t xml:space="preserve"> </w:t>
      </w:r>
      <w:r w:rsidRPr="00B646DB">
        <w:rPr>
          <w:b/>
          <w:bCs/>
          <w:color w:val="212121"/>
          <w:sz w:val="32"/>
          <w:szCs w:val="32"/>
        </w:rPr>
        <w:t xml:space="preserve">Lankstinuko – Lietuvos etnografinio regiono – kūrimo kriterijai </w:t>
      </w:r>
    </w:p>
    <w:p w:rsidR="00F34614" w:rsidRPr="00B646DB" w:rsidRDefault="00F34614" w:rsidP="00F34614">
      <w:pPr>
        <w:pStyle w:val="Default"/>
      </w:pPr>
    </w:p>
    <w:p w:rsidR="00F34614" w:rsidRPr="00B646DB" w:rsidRDefault="006E0F4C" w:rsidP="00F34614">
      <w:pPr>
        <w:pStyle w:val="Default"/>
        <w:rPr>
          <w:b/>
          <w:bCs/>
          <w:color w:val="212121"/>
        </w:rPr>
      </w:pPr>
      <w:r w:rsidRPr="00B646DB">
        <w:rPr>
          <w:b/>
          <w:bCs/>
          <w:color w:val="212121"/>
        </w:rPr>
        <w:t>Bendrosios taisyklės:</w:t>
      </w:r>
    </w:p>
    <w:p w:rsidR="00F34614" w:rsidRPr="00B646DB" w:rsidRDefault="00F34614" w:rsidP="00F34614">
      <w:pPr>
        <w:pStyle w:val="Default"/>
        <w:rPr>
          <w:color w:val="212121"/>
        </w:rPr>
      </w:pPr>
    </w:p>
    <w:p w:rsidR="006E0F4C" w:rsidRPr="00B646DB" w:rsidRDefault="006E0F4C" w:rsidP="00B646DB">
      <w:pPr>
        <w:pStyle w:val="Default"/>
        <w:numPr>
          <w:ilvl w:val="0"/>
          <w:numId w:val="1"/>
        </w:numPr>
        <w:spacing w:after="9"/>
      </w:pPr>
      <w:r w:rsidRPr="00B646DB">
        <w:rPr>
          <w:color w:val="212121"/>
        </w:rPr>
        <w:t>Tituliniame lape turi būti pristatytas atitinkamas Lietuvos etnografinis regionas: pavadinimas, vieta Lietuvos žemėlapyje, pieštas ar kitaip meniškai pavaizduotas regionui būdingas simbolis, sentencija...;</w:t>
      </w:r>
    </w:p>
    <w:p w:rsidR="006E0F4C" w:rsidRPr="00B646DB" w:rsidRDefault="006E0F4C" w:rsidP="006E0F4C">
      <w:pPr>
        <w:pStyle w:val="Default"/>
        <w:numPr>
          <w:ilvl w:val="0"/>
          <w:numId w:val="1"/>
        </w:numPr>
        <w:spacing w:after="9"/>
        <w:rPr>
          <w:color w:val="212121"/>
        </w:rPr>
      </w:pPr>
      <w:r w:rsidRPr="00B646DB">
        <w:rPr>
          <w:color w:val="212121"/>
          <w:u w:val="single"/>
        </w:rPr>
        <w:t>Pirmame, antrame ir trečiame</w:t>
      </w:r>
      <w:r w:rsidRPr="00B646DB">
        <w:rPr>
          <w:color w:val="212121"/>
        </w:rPr>
        <w:t xml:space="preserve"> lankstinuko lapuose turi būti pateikta informacija apie etnografinio regiono lankytinus objektus</w:t>
      </w:r>
      <w:r w:rsidR="00B646DB" w:rsidRPr="00B646DB">
        <w:rPr>
          <w:color w:val="212121"/>
        </w:rPr>
        <w:t xml:space="preserve"> (</w:t>
      </w:r>
      <w:r w:rsidR="00FF7634">
        <w:rPr>
          <w:color w:val="212121"/>
        </w:rPr>
        <w:t xml:space="preserve">pavadinimas, </w:t>
      </w:r>
      <w:r w:rsidR="00B646DB" w:rsidRPr="00B646DB">
        <w:rPr>
          <w:color w:val="212121"/>
        </w:rPr>
        <w:t xml:space="preserve">tekstas, nuotraukos, </w:t>
      </w:r>
      <w:r w:rsidR="00FF7634">
        <w:rPr>
          <w:color w:val="212121"/>
        </w:rPr>
        <w:t xml:space="preserve">piešti simboliai, </w:t>
      </w:r>
      <w:r w:rsidR="00B646DB" w:rsidRPr="00B646DB">
        <w:rPr>
          <w:color w:val="212121"/>
        </w:rPr>
        <w:t>nuorodos...);</w:t>
      </w:r>
    </w:p>
    <w:p w:rsidR="006E0F4C" w:rsidRPr="00B646DB" w:rsidRDefault="00296503" w:rsidP="006E0F4C">
      <w:pPr>
        <w:pStyle w:val="Default"/>
        <w:numPr>
          <w:ilvl w:val="0"/>
          <w:numId w:val="1"/>
        </w:numPr>
        <w:spacing w:after="9"/>
      </w:pPr>
      <w:r w:rsidRPr="00B646DB">
        <w:rPr>
          <w:color w:val="212121"/>
        </w:rPr>
        <w:t>Gali b</w:t>
      </w:r>
      <w:r w:rsidR="006E0F4C" w:rsidRPr="00B646DB">
        <w:rPr>
          <w:color w:val="212121"/>
        </w:rPr>
        <w:t>ūti pristatoma nuo 4-6 lankytini objektai</w:t>
      </w:r>
      <w:r w:rsidRPr="00B646DB">
        <w:rPr>
          <w:color w:val="212121"/>
        </w:rPr>
        <w:t>;</w:t>
      </w:r>
    </w:p>
    <w:p w:rsidR="006E0F4C" w:rsidRPr="00B646DB" w:rsidRDefault="006E0F4C" w:rsidP="006E0F4C">
      <w:pPr>
        <w:pStyle w:val="Default"/>
        <w:numPr>
          <w:ilvl w:val="0"/>
          <w:numId w:val="1"/>
        </w:numPr>
        <w:spacing w:after="9"/>
      </w:pPr>
      <w:r w:rsidRPr="00B646DB">
        <w:rPr>
          <w:color w:val="212121"/>
          <w:u w:val="single"/>
        </w:rPr>
        <w:t>Ketvirtame</w:t>
      </w:r>
      <w:r w:rsidR="00296503" w:rsidRPr="00B646DB">
        <w:rPr>
          <w:color w:val="212121"/>
        </w:rPr>
        <w:t xml:space="preserve"> lape turi būti </w:t>
      </w:r>
      <w:r w:rsidRPr="00B646DB">
        <w:rPr>
          <w:color w:val="212121"/>
        </w:rPr>
        <w:t xml:space="preserve">pavaizduotas </w:t>
      </w:r>
      <w:r w:rsidR="00296503" w:rsidRPr="00B646DB">
        <w:rPr>
          <w:color w:val="212121"/>
        </w:rPr>
        <w:t>etnografinio regiono žemėlapis, kuriame parodyta lankytinų objektų vieta arba maršrutas;</w:t>
      </w:r>
    </w:p>
    <w:p w:rsidR="006E0F4C" w:rsidRPr="00B646DB" w:rsidRDefault="00296503" w:rsidP="00B646DB">
      <w:pPr>
        <w:pStyle w:val="Default"/>
        <w:numPr>
          <w:ilvl w:val="0"/>
          <w:numId w:val="1"/>
        </w:numPr>
        <w:spacing w:after="9"/>
      </w:pPr>
      <w:r w:rsidRPr="00B646DB">
        <w:rPr>
          <w:color w:val="212121"/>
        </w:rPr>
        <w:t>Lankytini objektai turi būti parinkti taip, kad kuo labiau išryškintų etnografiniam regionui būdingus ypatumus, susijusius su žmonių gyvenimo būdu, tradicijomis (apran</w:t>
      </w:r>
      <w:r w:rsidR="006E0F4C" w:rsidRPr="00B646DB">
        <w:rPr>
          <w:color w:val="212121"/>
        </w:rPr>
        <w:t>g</w:t>
      </w:r>
      <w:r w:rsidRPr="00B646DB">
        <w:rPr>
          <w:color w:val="212121"/>
        </w:rPr>
        <w:t>a, maistas, šventės...);</w:t>
      </w:r>
    </w:p>
    <w:p w:rsidR="000F35D4" w:rsidRPr="00FF7634" w:rsidRDefault="006E0F4C" w:rsidP="00B646DB">
      <w:pPr>
        <w:pStyle w:val="Sraopastraipa"/>
        <w:numPr>
          <w:ilvl w:val="0"/>
          <w:numId w:val="1"/>
        </w:numPr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FF7634">
        <w:rPr>
          <w:sz w:val="24"/>
          <w:szCs w:val="24"/>
          <w:u w:val="single"/>
        </w:rPr>
        <w:t>Penktame</w:t>
      </w:r>
      <w:r w:rsidRPr="00FF7634">
        <w:rPr>
          <w:sz w:val="24"/>
          <w:szCs w:val="24"/>
        </w:rPr>
        <w:t xml:space="preserve"> lape arba lankstinuko nugarėlėje, estetiškai ir</w:t>
      </w:r>
      <w:r w:rsidR="003469C2">
        <w:rPr>
          <w:sz w:val="24"/>
          <w:szCs w:val="24"/>
        </w:rPr>
        <w:t xml:space="preserve"> tvarkingai turi būti surašyti: </w:t>
      </w:r>
      <w:r w:rsidRPr="00FF7634">
        <w:rPr>
          <w:sz w:val="24"/>
          <w:szCs w:val="24"/>
        </w:rPr>
        <w:t xml:space="preserve">gimnazijos pavadinimas, </w:t>
      </w:r>
      <w:r w:rsidR="003469C2">
        <w:rPr>
          <w:sz w:val="24"/>
          <w:szCs w:val="24"/>
        </w:rPr>
        <w:t xml:space="preserve">projekto pavadinimas, </w:t>
      </w:r>
      <w:bookmarkStart w:id="0" w:name="_GoBack"/>
      <w:bookmarkEnd w:id="0"/>
      <w:r w:rsidRPr="00FF7634">
        <w:rPr>
          <w:sz w:val="24"/>
          <w:szCs w:val="24"/>
        </w:rPr>
        <w:t>lankstinuką kūrusių mokinių vardai bei pavardės, klasė, metai.</w:t>
      </w:r>
      <w:r w:rsidR="000F35D4" w:rsidRPr="00FF763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</w:p>
    <w:p w:rsidR="000F35D4" w:rsidRPr="00B646DB" w:rsidRDefault="000F35D4" w:rsidP="000F35D4">
      <w:pPr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0F35D4" w:rsidRPr="00B646DB" w:rsidRDefault="000F35D4" w:rsidP="000F35D4">
      <w:pPr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0F35D4" w:rsidRPr="00B646DB" w:rsidRDefault="000F35D4" w:rsidP="000F35D4">
      <w:pPr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B646DB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Techninės dalies taisyklės:</w:t>
      </w:r>
    </w:p>
    <w:p w:rsidR="000F35D4" w:rsidRPr="00B646DB" w:rsidRDefault="000F35D4" w:rsidP="000F35D4">
      <w:pPr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0F35D4" w:rsidRPr="00FF7634" w:rsidRDefault="000F35D4" w:rsidP="000F35D4">
      <w:pPr>
        <w:pStyle w:val="Sraopastraipa"/>
        <w:numPr>
          <w:ilvl w:val="0"/>
          <w:numId w:val="2"/>
        </w:numPr>
        <w:ind w:left="426" w:hanging="284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646D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Lankstinukas turi būti daromas kompiuteriu, tačiau tam tikros jo dalys galės būti pieštos ranka. Lankstinuką kurti, nuotraukas apdoroti gali padėti šios programos: </w:t>
      </w:r>
      <w:r w:rsidRPr="00B646DB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Microsoft Word, Publisher, canva</w:t>
      </w:r>
      <w:r w:rsidR="00FF7634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.com, </w:t>
      </w:r>
      <w:proofErr w:type="spellStart"/>
      <w:r w:rsidR="00FF7634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Photoshop</w:t>
      </w:r>
      <w:proofErr w:type="spellEnd"/>
      <w:r w:rsidR="00FF7634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FF7634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Gimp</w:t>
      </w:r>
      <w:proofErr w:type="spellEnd"/>
      <w:r w:rsidR="00FF7634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, pixlr.co </w:t>
      </w:r>
      <w:r w:rsidR="00FF7634" w:rsidRPr="00FF7634">
        <w:rPr>
          <w:rFonts w:ascii="Arial" w:hAnsi="Arial" w:cs="Arial"/>
          <w:color w:val="222222"/>
          <w:sz w:val="24"/>
          <w:szCs w:val="24"/>
          <w:shd w:val="clear" w:color="auto" w:fill="FFFFFF"/>
        </w:rPr>
        <w:t>;</w:t>
      </w:r>
    </w:p>
    <w:p w:rsidR="000F35D4" w:rsidRPr="00B646DB" w:rsidRDefault="000F35D4" w:rsidP="000F35D4">
      <w:pPr>
        <w:pStyle w:val="Sraopastraipa"/>
        <w:numPr>
          <w:ilvl w:val="0"/>
          <w:numId w:val="2"/>
        </w:numPr>
        <w:ind w:left="426" w:hanging="284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646DB">
        <w:rPr>
          <w:rFonts w:ascii="Arial" w:hAnsi="Arial" w:cs="Arial"/>
          <w:color w:val="222222"/>
          <w:sz w:val="24"/>
          <w:szCs w:val="24"/>
          <w:shd w:val="clear" w:color="auto" w:fill="FFFFFF"/>
        </w:rPr>
        <w:t>Lankstinukas gali būti guls</w:t>
      </w:r>
      <w:r w:rsidR="00FF7634">
        <w:rPr>
          <w:rFonts w:ascii="Arial" w:hAnsi="Arial" w:cs="Arial"/>
          <w:color w:val="222222"/>
          <w:sz w:val="24"/>
          <w:szCs w:val="24"/>
          <w:shd w:val="clear" w:color="auto" w:fill="FFFFFF"/>
        </w:rPr>
        <w:t>čias, gali – stačias;</w:t>
      </w:r>
    </w:p>
    <w:p w:rsidR="000F35D4" w:rsidRPr="00B646DB" w:rsidRDefault="000F35D4" w:rsidP="000F35D4">
      <w:pPr>
        <w:pStyle w:val="Sraopastraipa"/>
        <w:numPr>
          <w:ilvl w:val="0"/>
          <w:numId w:val="2"/>
        </w:numPr>
        <w:ind w:left="426" w:hanging="284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646DB">
        <w:rPr>
          <w:rFonts w:ascii="Arial" w:hAnsi="Arial" w:cs="Arial"/>
          <w:color w:val="222222"/>
          <w:sz w:val="24"/>
          <w:szCs w:val="24"/>
          <w:shd w:val="clear" w:color="auto" w:fill="FFFFFF"/>
        </w:rPr>
        <w:t>Lankstinuke gali būti naudojami tik du skirtingi raidžių šriftai (būtinai turintys lietuviškas rai</w:t>
      </w:r>
      <w:r w:rsidR="00FF7634">
        <w:rPr>
          <w:rFonts w:ascii="Arial" w:hAnsi="Arial" w:cs="Arial"/>
          <w:color w:val="222222"/>
          <w:sz w:val="24"/>
          <w:szCs w:val="24"/>
          <w:shd w:val="clear" w:color="auto" w:fill="FFFFFF"/>
        </w:rPr>
        <w:t>des), galimi du raidžių dydžiai;</w:t>
      </w:r>
    </w:p>
    <w:p w:rsidR="000F35D4" w:rsidRPr="00B646DB" w:rsidRDefault="000F35D4" w:rsidP="000F35D4">
      <w:pPr>
        <w:pStyle w:val="Sraopastraipa"/>
        <w:numPr>
          <w:ilvl w:val="0"/>
          <w:numId w:val="2"/>
        </w:numPr>
        <w:ind w:left="426" w:hanging="284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646DB">
        <w:rPr>
          <w:rFonts w:ascii="Arial" w:hAnsi="Arial" w:cs="Arial"/>
          <w:color w:val="222222"/>
          <w:sz w:val="24"/>
          <w:szCs w:val="24"/>
          <w:shd w:val="clear" w:color="auto" w:fill="FFFFFF"/>
        </w:rPr>
        <w:t>Tekstas turi būti n</w:t>
      </w:r>
      <w:r w:rsidR="00FF7634">
        <w:rPr>
          <w:rFonts w:ascii="Arial" w:hAnsi="Arial" w:cs="Arial"/>
          <w:color w:val="222222"/>
          <w:sz w:val="24"/>
          <w:szCs w:val="24"/>
          <w:shd w:val="clear" w:color="auto" w:fill="FFFFFF"/>
        </w:rPr>
        <w:t>esusiliejęs su fonu, įskaitomas;</w:t>
      </w:r>
    </w:p>
    <w:p w:rsidR="000F35D4" w:rsidRPr="00B646DB" w:rsidRDefault="000F35D4" w:rsidP="000F35D4">
      <w:pPr>
        <w:pStyle w:val="Sraopastraipa"/>
        <w:numPr>
          <w:ilvl w:val="0"/>
          <w:numId w:val="2"/>
        </w:numPr>
        <w:ind w:left="426" w:hanging="284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646DB">
        <w:rPr>
          <w:rFonts w:ascii="Arial" w:hAnsi="Arial" w:cs="Arial"/>
          <w:color w:val="222222"/>
          <w:sz w:val="24"/>
          <w:szCs w:val="24"/>
          <w:shd w:val="clear" w:color="auto" w:fill="FFFFFF"/>
        </w:rPr>
        <w:t>L</w:t>
      </w:r>
      <w:r w:rsidR="00FF7634">
        <w:rPr>
          <w:rFonts w:ascii="Arial" w:hAnsi="Arial" w:cs="Arial"/>
          <w:color w:val="222222"/>
          <w:sz w:val="24"/>
          <w:szCs w:val="24"/>
          <w:shd w:val="clear" w:color="auto" w:fill="FFFFFF"/>
        </w:rPr>
        <w:t>ankstinukas turi būti spalvotas;</w:t>
      </w:r>
    </w:p>
    <w:p w:rsidR="00B646DB" w:rsidRPr="00B646DB" w:rsidRDefault="000F35D4" w:rsidP="000F35D4">
      <w:pPr>
        <w:pStyle w:val="Sraopastraipa"/>
        <w:numPr>
          <w:ilvl w:val="0"/>
          <w:numId w:val="2"/>
        </w:numPr>
        <w:ind w:left="426" w:hanging="284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646DB">
        <w:rPr>
          <w:rFonts w:ascii="Arial" w:hAnsi="Arial" w:cs="Arial"/>
          <w:color w:val="222222"/>
          <w:sz w:val="24"/>
          <w:szCs w:val="24"/>
          <w:shd w:val="clear" w:color="auto" w:fill="FFFFFF"/>
        </w:rPr>
        <w:t>Lankstinukas turi būti atspausdintas ant itin kokybiško, ne per plono A4 formato popieriaus.</w:t>
      </w:r>
    </w:p>
    <w:p w:rsidR="00B646DB" w:rsidRPr="00B646DB" w:rsidRDefault="00B646DB" w:rsidP="00B646D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B646DB" w:rsidRPr="00B646DB" w:rsidRDefault="00B646DB" w:rsidP="00B646D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B646DB" w:rsidRPr="00B646DB" w:rsidRDefault="00B646DB" w:rsidP="00B646DB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B646DB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Vertinimo kriterijai:</w:t>
      </w:r>
    </w:p>
    <w:p w:rsidR="00B646DB" w:rsidRPr="00B646DB" w:rsidRDefault="00B646DB" w:rsidP="00B646DB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B646DB" w:rsidRPr="00B646DB" w:rsidRDefault="00B646DB" w:rsidP="00B646DB">
      <w:pPr>
        <w:pStyle w:val="Sraopastraipa"/>
        <w:numPr>
          <w:ilvl w:val="0"/>
          <w:numId w:val="3"/>
        </w:numPr>
        <w:ind w:left="426" w:hanging="284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646DB">
        <w:rPr>
          <w:rFonts w:ascii="Arial" w:hAnsi="Arial" w:cs="Arial"/>
          <w:color w:val="222222"/>
          <w:sz w:val="24"/>
          <w:szCs w:val="24"/>
          <w:shd w:val="clear" w:color="auto" w:fill="FFFFFF"/>
        </w:rPr>
        <w:t>Temos ir turinio atitikimas</w:t>
      </w:r>
      <w:r w:rsidR="00FF7634">
        <w:rPr>
          <w:rFonts w:ascii="Arial" w:hAnsi="Arial" w:cs="Arial"/>
          <w:color w:val="222222"/>
          <w:sz w:val="24"/>
          <w:szCs w:val="24"/>
          <w:shd w:val="clear" w:color="auto" w:fill="FFFFFF"/>
        </w:rPr>
        <w:t>;</w:t>
      </w:r>
    </w:p>
    <w:p w:rsidR="00B646DB" w:rsidRPr="00B646DB" w:rsidRDefault="00B646DB" w:rsidP="00B646DB">
      <w:pPr>
        <w:pStyle w:val="Sraopastraipa"/>
        <w:numPr>
          <w:ilvl w:val="0"/>
          <w:numId w:val="3"/>
        </w:numPr>
        <w:ind w:left="426" w:hanging="284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646DB">
        <w:rPr>
          <w:rFonts w:ascii="Arial" w:hAnsi="Arial" w:cs="Arial"/>
          <w:color w:val="222222"/>
          <w:sz w:val="24"/>
          <w:szCs w:val="24"/>
          <w:shd w:val="clear" w:color="auto" w:fill="FFFFFF"/>
        </w:rPr>
        <w:t>Pateiktos informacijos glaustumas ir tikslingumas</w:t>
      </w:r>
      <w:r w:rsidR="00FF7634">
        <w:rPr>
          <w:rFonts w:ascii="Arial" w:hAnsi="Arial" w:cs="Arial"/>
          <w:color w:val="222222"/>
          <w:sz w:val="24"/>
          <w:szCs w:val="24"/>
          <w:shd w:val="clear" w:color="auto" w:fill="FFFFFF"/>
        </w:rPr>
        <w:t>;</w:t>
      </w:r>
    </w:p>
    <w:p w:rsidR="00B646DB" w:rsidRPr="00B646DB" w:rsidRDefault="00B646DB" w:rsidP="00B646DB">
      <w:pPr>
        <w:pStyle w:val="Sraopastraipa"/>
        <w:numPr>
          <w:ilvl w:val="0"/>
          <w:numId w:val="3"/>
        </w:numPr>
        <w:ind w:left="426" w:hanging="284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646DB">
        <w:rPr>
          <w:rFonts w:ascii="Arial" w:hAnsi="Arial" w:cs="Arial"/>
          <w:color w:val="222222"/>
          <w:sz w:val="24"/>
          <w:szCs w:val="24"/>
          <w:shd w:val="clear" w:color="auto" w:fill="FFFFFF"/>
        </w:rPr>
        <w:t>Raštingumas, kalbos ir stiliaus kultūra</w:t>
      </w:r>
      <w:r w:rsidR="00FF7634">
        <w:rPr>
          <w:rFonts w:ascii="Arial" w:hAnsi="Arial" w:cs="Arial"/>
          <w:color w:val="222222"/>
          <w:sz w:val="24"/>
          <w:szCs w:val="24"/>
          <w:shd w:val="clear" w:color="auto" w:fill="FFFFFF"/>
        </w:rPr>
        <w:t>;</w:t>
      </w:r>
    </w:p>
    <w:p w:rsidR="00B646DB" w:rsidRPr="00B646DB" w:rsidRDefault="00B646DB" w:rsidP="00B646DB">
      <w:pPr>
        <w:pStyle w:val="Sraopastraipa"/>
        <w:numPr>
          <w:ilvl w:val="0"/>
          <w:numId w:val="3"/>
        </w:numPr>
        <w:ind w:left="426" w:hanging="284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646DB">
        <w:rPr>
          <w:rFonts w:ascii="Arial" w:hAnsi="Arial" w:cs="Arial"/>
          <w:color w:val="222222"/>
          <w:sz w:val="24"/>
          <w:szCs w:val="24"/>
          <w:shd w:val="clear" w:color="auto" w:fill="FFFFFF"/>
        </w:rPr>
        <w:t>Kūrybiškumas</w:t>
      </w:r>
      <w:r w:rsidR="00FF7634">
        <w:rPr>
          <w:rFonts w:ascii="Arial" w:hAnsi="Arial" w:cs="Arial"/>
          <w:color w:val="222222"/>
          <w:sz w:val="24"/>
          <w:szCs w:val="24"/>
          <w:shd w:val="clear" w:color="auto" w:fill="FFFFFF"/>
        </w:rPr>
        <w:t>;</w:t>
      </w:r>
    </w:p>
    <w:p w:rsidR="00B646DB" w:rsidRPr="00B646DB" w:rsidRDefault="00B646DB" w:rsidP="00B646DB">
      <w:pPr>
        <w:pStyle w:val="Sraopastraipa"/>
        <w:numPr>
          <w:ilvl w:val="0"/>
          <w:numId w:val="3"/>
        </w:numPr>
        <w:ind w:left="426" w:hanging="284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646DB">
        <w:rPr>
          <w:rFonts w:ascii="Arial" w:hAnsi="Arial" w:cs="Arial"/>
          <w:color w:val="222222"/>
          <w:sz w:val="24"/>
          <w:szCs w:val="24"/>
          <w:shd w:val="clear" w:color="auto" w:fill="FFFFFF"/>
        </w:rPr>
        <w:t>Estetinis vaizdas</w:t>
      </w:r>
      <w:r w:rsidR="00FF7634">
        <w:rPr>
          <w:rFonts w:ascii="Arial" w:hAnsi="Arial" w:cs="Arial"/>
          <w:color w:val="222222"/>
          <w:sz w:val="24"/>
          <w:szCs w:val="24"/>
          <w:shd w:val="clear" w:color="auto" w:fill="FFFFFF"/>
        </w:rPr>
        <w:t>;</w:t>
      </w:r>
    </w:p>
    <w:p w:rsidR="00B646DB" w:rsidRPr="00B646DB" w:rsidRDefault="00B646DB" w:rsidP="00B646DB">
      <w:pPr>
        <w:pStyle w:val="Sraopastraipa"/>
        <w:numPr>
          <w:ilvl w:val="0"/>
          <w:numId w:val="3"/>
        </w:numPr>
        <w:ind w:left="426" w:hanging="284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646DB">
        <w:rPr>
          <w:rFonts w:ascii="Arial" w:hAnsi="Arial" w:cs="Arial"/>
          <w:color w:val="222222"/>
          <w:sz w:val="24"/>
          <w:szCs w:val="24"/>
          <w:shd w:val="clear" w:color="auto" w:fill="FFFFFF"/>
        </w:rPr>
        <w:t>Tinkamos simbolikos, vaizdų naudojimas</w:t>
      </w:r>
      <w:r w:rsidR="00FF7634">
        <w:rPr>
          <w:rFonts w:ascii="Arial" w:hAnsi="Arial" w:cs="Arial"/>
          <w:color w:val="222222"/>
          <w:sz w:val="24"/>
          <w:szCs w:val="24"/>
          <w:shd w:val="clear" w:color="auto" w:fill="FFFFFF"/>
        </w:rPr>
        <w:t>;</w:t>
      </w:r>
    </w:p>
    <w:p w:rsidR="00B646DB" w:rsidRPr="00B646DB" w:rsidRDefault="00B646DB" w:rsidP="00B646DB">
      <w:pPr>
        <w:pStyle w:val="Sraopastraipa"/>
        <w:numPr>
          <w:ilvl w:val="0"/>
          <w:numId w:val="3"/>
        </w:numPr>
        <w:ind w:left="426" w:hanging="284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646DB">
        <w:rPr>
          <w:rFonts w:ascii="Arial" w:hAnsi="Arial" w:cs="Arial"/>
          <w:color w:val="222222"/>
          <w:sz w:val="24"/>
          <w:szCs w:val="24"/>
          <w:shd w:val="clear" w:color="auto" w:fill="FFFFFF"/>
        </w:rPr>
        <w:t>Išskirtinumas, autentiškumas</w:t>
      </w:r>
      <w:r w:rsidR="00FF7634">
        <w:rPr>
          <w:rFonts w:ascii="Arial" w:hAnsi="Arial" w:cs="Arial"/>
          <w:color w:val="222222"/>
          <w:sz w:val="24"/>
          <w:szCs w:val="24"/>
          <w:shd w:val="clear" w:color="auto" w:fill="FFFFFF"/>
        </w:rPr>
        <w:t>;</w:t>
      </w:r>
    </w:p>
    <w:p w:rsidR="00B646DB" w:rsidRPr="00B646DB" w:rsidRDefault="00B646DB" w:rsidP="00B646DB">
      <w:pPr>
        <w:pStyle w:val="Sraopastraipa"/>
        <w:numPr>
          <w:ilvl w:val="0"/>
          <w:numId w:val="3"/>
        </w:numPr>
        <w:ind w:left="426" w:hanging="284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646DB">
        <w:rPr>
          <w:rFonts w:ascii="Arial" w:hAnsi="Arial" w:cs="Arial"/>
          <w:color w:val="222222"/>
          <w:sz w:val="24"/>
          <w:szCs w:val="24"/>
          <w:shd w:val="clear" w:color="auto" w:fill="FFFFFF"/>
        </w:rPr>
        <w:t>Kruopštumas, preciziškumas</w:t>
      </w:r>
      <w:r w:rsidR="00FF7634">
        <w:rPr>
          <w:rFonts w:ascii="Arial" w:hAnsi="Arial" w:cs="Arial"/>
          <w:color w:val="222222"/>
          <w:sz w:val="24"/>
          <w:szCs w:val="24"/>
          <w:shd w:val="clear" w:color="auto" w:fill="FFFFFF"/>
        </w:rPr>
        <w:t>;</w:t>
      </w:r>
    </w:p>
    <w:p w:rsidR="00B646DB" w:rsidRPr="00B646DB" w:rsidRDefault="00B646DB" w:rsidP="00B646DB">
      <w:pPr>
        <w:pStyle w:val="Sraopastraipa"/>
        <w:numPr>
          <w:ilvl w:val="0"/>
          <w:numId w:val="3"/>
        </w:numPr>
        <w:ind w:left="426" w:hanging="284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646DB">
        <w:rPr>
          <w:rFonts w:ascii="Arial" w:hAnsi="Arial" w:cs="Arial"/>
          <w:color w:val="222222"/>
          <w:sz w:val="24"/>
          <w:szCs w:val="24"/>
          <w:shd w:val="clear" w:color="auto" w:fill="FFFFFF"/>
        </w:rPr>
        <w:t>Tikslingas ir tinkamas parinktų kompiuterinių programų panaudojimas</w:t>
      </w:r>
      <w:r w:rsidR="00FF7634">
        <w:rPr>
          <w:rFonts w:ascii="Arial" w:hAnsi="Arial" w:cs="Arial"/>
          <w:color w:val="222222"/>
          <w:sz w:val="24"/>
          <w:szCs w:val="24"/>
          <w:shd w:val="clear" w:color="auto" w:fill="FFFFFF"/>
        </w:rPr>
        <w:t>;</w:t>
      </w:r>
    </w:p>
    <w:p w:rsidR="00B646DB" w:rsidRPr="00B646DB" w:rsidRDefault="00B646DB" w:rsidP="00B646DB">
      <w:pPr>
        <w:pStyle w:val="Sraopastraipa"/>
        <w:numPr>
          <w:ilvl w:val="0"/>
          <w:numId w:val="3"/>
        </w:numPr>
        <w:ind w:left="426" w:hanging="284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646DB">
        <w:rPr>
          <w:rFonts w:ascii="Arial" w:hAnsi="Arial" w:cs="Arial"/>
          <w:color w:val="222222"/>
          <w:sz w:val="24"/>
          <w:szCs w:val="24"/>
          <w:shd w:val="clear" w:color="auto" w:fill="FFFFFF"/>
        </w:rPr>
        <w:t>Atitiktis aukščiau išvardintoms taisyklėms</w:t>
      </w:r>
      <w:r w:rsidR="00FF7634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Pr="00B646DB">
        <w:rPr>
          <w:rFonts w:ascii="Arial" w:hAnsi="Arial" w:cs="Arial"/>
          <w:color w:val="222222"/>
          <w:sz w:val="24"/>
          <w:szCs w:val="24"/>
        </w:rPr>
        <w:br/>
      </w:r>
    </w:p>
    <w:p w:rsidR="00B646DB" w:rsidRPr="00B646DB" w:rsidRDefault="00B646DB" w:rsidP="00B646DB">
      <w:pPr>
        <w:rPr>
          <w:rFonts w:ascii="Arial" w:hAnsi="Arial" w:cs="Arial"/>
          <w:color w:val="222222"/>
          <w:sz w:val="24"/>
          <w:szCs w:val="24"/>
        </w:rPr>
      </w:pPr>
    </w:p>
    <w:p w:rsidR="00B646DB" w:rsidRDefault="00B646DB" w:rsidP="00B646DB">
      <w:pPr>
        <w:rPr>
          <w:rFonts w:ascii="Arial" w:hAnsi="Arial" w:cs="Arial"/>
          <w:color w:val="222222"/>
        </w:rPr>
      </w:pPr>
    </w:p>
    <w:p w:rsidR="000F35D4" w:rsidRPr="00B646DB" w:rsidRDefault="000F35D4" w:rsidP="00B646DB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 w:rsidRPr="00B646DB">
        <w:rPr>
          <w:rFonts w:ascii="Arial" w:hAnsi="Arial" w:cs="Arial"/>
          <w:color w:val="222222"/>
        </w:rPr>
        <w:lastRenderedPageBreak/>
        <w:br/>
      </w:r>
    </w:p>
    <w:p w:rsidR="006E0F4C" w:rsidRDefault="006E0F4C" w:rsidP="00296503">
      <w:pPr>
        <w:pStyle w:val="Default"/>
        <w:numPr>
          <w:ilvl w:val="0"/>
          <w:numId w:val="1"/>
        </w:numPr>
        <w:spacing w:after="9"/>
        <w:rPr>
          <w:sz w:val="26"/>
          <w:szCs w:val="26"/>
        </w:rPr>
      </w:pPr>
    </w:p>
    <w:p w:rsidR="000F35D4" w:rsidRDefault="000F35D4" w:rsidP="000F35D4">
      <w:pPr>
        <w:pStyle w:val="Sraopastraipa"/>
        <w:rPr>
          <w:sz w:val="26"/>
          <w:szCs w:val="26"/>
        </w:rPr>
      </w:pPr>
    </w:p>
    <w:p w:rsidR="000F35D4" w:rsidRDefault="000F35D4" w:rsidP="000F35D4">
      <w:pPr>
        <w:pStyle w:val="Default"/>
        <w:spacing w:after="9"/>
        <w:rPr>
          <w:sz w:val="26"/>
          <w:szCs w:val="26"/>
        </w:rPr>
      </w:pPr>
    </w:p>
    <w:p w:rsidR="000F35D4" w:rsidRPr="00296503" w:rsidRDefault="000F35D4" w:rsidP="000F35D4">
      <w:pPr>
        <w:pStyle w:val="Default"/>
        <w:spacing w:after="9"/>
        <w:rPr>
          <w:sz w:val="26"/>
          <w:szCs w:val="26"/>
        </w:rPr>
      </w:pPr>
    </w:p>
    <w:p w:rsidR="00F34614" w:rsidRDefault="00F34614" w:rsidP="00F34614">
      <w:pPr>
        <w:pStyle w:val="Default"/>
        <w:spacing w:after="9"/>
        <w:rPr>
          <w:color w:val="212121"/>
          <w:sz w:val="26"/>
          <w:szCs w:val="26"/>
        </w:rPr>
      </w:pPr>
    </w:p>
    <w:p w:rsidR="00F34614" w:rsidRDefault="00F34614" w:rsidP="00F34614">
      <w:pPr>
        <w:pStyle w:val="Default"/>
        <w:spacing w:after="9"/>
        <w:rPr>
          <w:sz w:val="26"/>
          <w:szCs w:val="26"/>
        </w:rPr>
      </w:pPr>
    </w:p>
    <w:p w:rsidR="00F34614" w:rsidRDefault="00F34614" w:rsidP="00F34614">
      <w:pPr>
        <w:pStyle w:val="Default"/>
        <w:pageBreakBefore/>
        <w:rPr>
          <w:rFonts w:ascii="Wingdings" w:hAnsi="Wingdings" w:cs="Wingdings"/>
          <w:color w:val="212121"/>
          <w:sz w:val="26"/>
          <w:szCs w:val="26"/>
        </w:rPr>
      </w:pPr>
    </w:p>
    <w:sectPr w:rsidR="00F34614" w:rsidSect="006E0F4C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B76"/>
    <w:multiLevelType w:val="hybridMultilevel"/>
    <w:tmpl w:val="9A66C9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45F5B"/>
    <w:multiLevelType w:val="hybridMultilevel"/>
    <w:tmpl w:val="D8F01C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9432B"/>
    <w:multiLevelType w:val="hybridMultilevel"/>
    <w:tmpl w:val="07247182"/>
    <w:lvl w:ilvl="0" w:tplc="BE4C187E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  <w:color w:val="212121"/>
      </w:rPr>
    </w:lvl>
    <w:lvl w:ilvl="1" w:tplc="0427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14"/>
    <w:rsid w:val="000F35D4"/>
    <w:rsid w:val="00296503"/>
    <w:rsid w:val="003469C2"/>
    <w:rsid w:val="006E0F4C"/>
    <w:rsid w:val="0096416E"/>
    <w:rsid w:val="00B646DB"/>
    <w:rsid w:val="00F34614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2F07"/>
  <w15:chartTrackingRefBased/>
  <w15:docId w15:val="{E6B81D76-F248-427C-8E43-70AC7008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F35D4"/>
    <w:pPr>
      <w:spacing w:after="0" w:line="240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F346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6E0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1324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8</cp:revision>
  <dcterms:created xsi:type="dcterms:W3CDTF">2024-01-12T08:52:00Z</dcterms:created>
  <dcterms:modified xsi:type="dcterms:W3CDTF">2024-01-12T09:40:00Z</dcterms:modified>
</cp:coreProperties>
</file>